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360"/>
        <w:rPr>
          <w:rFonts w:ascii="Cambria" w:hAnsi="Cambria"/>
          <w:b/>
          <w:color w:val="000000" w:themeColor="text1"/>
          <w:u w:val="single"/>
          <w:lang w:val="en-US"/>
          <w14:textFill>
            <w14:solidFill>
              <w14:schemeClr w14:val="tx1"/>
            </w14:solidFill>
          </w14:textFill>
        </w:rPr>
      </w:pPr>
      <w:r>
        <w:rPr>
          <w:rFonts w:ascii="Cambria" w:hAnsi="Cambria"/>
          <w:lang w:val="en-US"/>
        </w:rPr>
        <w:t>1.</w:t>
      </w:r>
      <w:r>
        <w:rPr>
          <w:rFonts w:ascii="Cambria" w:hAnsi="Cambria"/>
          <w:color w:val="000000" w:themeColor="text1"/>
          <w:lang w:val="en-US"/>
          <w14:textFill>
            <w14:solidFill>
              <w14:schemeClr w14:val="tx1"/>
            </w14:solidFill>
          </w14:textFill>
        </w:rPr>
        <w:t xml:space="preserve">   </w:t>
      </w:r>
      <w:r>
        <w:rPr>
          <w:rFonts w:ascii="Cambria" w:hAnsi="Cambria"/>
          <w:color w:val="FF0000"/>
          <w:lang w:val="en-US"/>
        </w:rPr>
        <w:t xml:space="preserve"> </w:t>
      </w:r>
      <w:r>
        <w:rPr>
          <w:rFonts w:ascii="Cambria" w:hAnsi="Cambria"/>
          <w:b/>
          <w:color w:val="FF0000"/>
          <w:u w:val="single"/>
          <w:lang w:val="en-US"/>
        </w:rPr>
        <w:t>NHÂN VIÊN KỸ THUẬT:</w:t>
      </w:r>
      <w:r>
        <w:rPr>
          <w:rFonts w:hint="default" w:ascii="Cambria" w:hAnsi="Cambria"/>
          <w:b/>
          <w:color w:val="FF0000"/>
          <w:u w:val="single"/>
          <w:lang w:val="en-US"/>
        </w:rPr>
        <w:t xml:space="preserve"> (sl 40)</w:t>
      </w:r>
    </w:p>
    <w:p>
      <w:pPr>
        <w:pStyle w:val="10"/>
        <w:numPr>
          <w:ilvl w:val="0"/>
          <w:numId w:val="1"/>
        </w:numPr>
        <w:rPr>
          <w:rFonts w:hint="default" w:ascii="Cambria" w:hAnsi="Cambria" w:eastAsia="Tahoma" w:cs="Cambria"/>
          <w:b w:val="0"/>
          <w:i w:val="0"/>
          <w:caps w:val="0"/>
          <w:color w:val="000000" w:themeColor="text1"/>
          <w:spacing w:val="0"/>
          <w:sz w:val="22"/>
          <w:szCs w:val="22"/>
          <w:shd w:val="clear" w:color="auto" w:fill="FFFFFF"/>
          <w:lang w:val="en-US"/>
          <w14:textFill>
            <w14:solidFill>
              <w14:schemeClr w14:val="tx1"/>
            </w14:solidFill>
          </w14:textFill>
        </w:rPr>
      </w:pPr>
      <w:r>
        <w:rPr>
          <w:rFonts w:ascii="Cambria" w:hAnsi="Cambria"/>
          <w:b/>
          <w:color w:val="000000" w:themeColor="text1"/>
          <w:u w:val="single"/>
          <w:lang w:val="en-US"/>
          <w14:textFill>
            <w14:solidFill>
              <w14:schemeClr w14:val="tx1"/>
            </w14:solidFill>
          </w14:textFill>
        </w:rPr>
        <w:t>Mô tả công việc:</w:t>
      </w:r>
    </w:p>
    <w:p>
      <w:pPr>
        <w:pStyle w:val="10"/>
        <w:numPr>
          <w:ilvl w:val="0"/>
          <w:numId w:val="0"/>
        </w:numPr>
        <w:rPr>
          <w:rFonts w:hint="default" w:ascii="Cambria" w:hAnsi="Cambria" w:eastAsia="Tahoma" w:cs="Cambria"/>
          <w:b w:val="0"/>
          <w:i w:val="0"/>
          <w:caps w:val="0"/>
          <w:color w:val="000000" w:themeColor="text1"/>
          <w:spacing w:val="0"/>
          <w:sz w:val="22"/>
          <w:szCs w:val="22"/>
          <w:shd w:val="clear" w:color="auto" w:fill="FFFFFF"/>
          <w:lang w:val="en-US"/>
          <w14:textFill>
            <w14:solidFill>
              <w14:schemeClr w14:val="tx1"/>
            </w14:solidFill>
          </w14:textFill>
        </w:rPr>
      </w:pPr>
      <w:r>
        <w:rPr>
          <w:rFonts w:hint="default" w:ascii="Cambria" w:hAnsi="Cambria" w:eastAsia="Tahoma" w:cs="Cambria"/>
          <w:b w:val="0"/>
          <w:i w:val="0"/>
          <w:caps w:val="0"/>
          <w:color w:val="000000" w:themeColor="text1"/>
          <w:spacing w:val="0"/>
          <w:sz w:val="22"/>
          <w:szCs w:val="22"/>
          <w:shd w:val="clear" w:color="auto" w:fill="FFFFFF"/>
          <w:lang w:val="en-US"/>
          <w14:textFill>
            <w14:solidFill>
              <w14:schemeClr w14:val="tx1"/>
            </w14:solidFill>
          </w14:textFill>
        </w:rPr>
        <w:t xml:space="preserve">      -  Thực hiện công việc cài đặt phần mềm và lắp rắp PC, laptop cho khách hàng</w:t>
      </w:r>
    </w:p>
    <w:p>
      <w:pPr>
        <w:pStyle w:val="10"/>
        <w:numPr>
          <w:ilvl w:val="0"/>
          <w:numId w:val="0"/>
        </w:numPr>
        <w:rPr>
          <w:rFonts w:hint="default" w:ascii="Cambria" w:hAnsi="Cambria" w:eastAsia="Tahoma" w:cs="Cambria"/>
          <w:b w:val="0"/>
          <w:i w:val="0"/>
          <w:caps w:val="0"/>
          <w:color w:val="000000" w:themeColor="text1"/>
          <w:spacing w:val="0"/>
          <w:sz w:val="22"/>
          <w:szCs w:val="22"/>
          <w:shd w:val="clear" w:color="auto" w:fill="FFFFFF"/>
          <w:lang w:val="en-US"/>
          <w14:textFill>
            <w14:solidFill>
              <w14:schemeClr w14:val="tx1"/>
            </w14:solidFill>
          </w14:textFill>
        </w:rPr>
      </w:pPr>
      <w:r>
        <w:rPr>
          <w:rFonts w:hint="default" w:ascii="Cambria" w:hAnsi="Cambria" w:eastAsia="Tahoma" w:cs="Cambria"/>
          <w:b w:val="0"/>
          <w:i w:val="0"/>
          <w:caps w:val="0"/>
          <w:color w:val="000000" w:themeColor="text1"/>
          <w:spacing w:val="0"/>
          <w:sz w:val="22"/>
          <w:szCs w:val="22"/>
          <w:shd w:val="clear" w:color="auto" w:fill="FFFFFF"/>
          <w:lang w:val="en-US"/>
          <w14:textFill>
            <w14:solidFill>
              <w14:schemeClr w14:val="tx1"/>
            </w14:solidFill>
          </w14:textFill>
        </w:rPr>
        <w:t xml:space="preserve">      -  Lắp đặt và kiểm tra lại các sản phẩm sau khi được bảo hành về từ đại lý.</w:t>
      </w:r>
    </w:p>
    <w:p>
      <w:pPr>
        <w:pStyle w:val="10"/>
        <w:numPr>
          <w:ilvl w:val="0"/>
          <w:numId w:val="0"/>
        </w:numPr>
        <w:rPr>
          <w:rFonts w:hint="default" w:ascii="Cambria" w:hAnsi="Cambria" w:eastAsia="Tahoma" w:cs="Cambria"/>
          <w:b w:val="0"/>
          <w:i w:val="0"/>
          <w:caps w:val="0"/>
          <w:color w:val="000000" w:themeColor="text1"/>
          <w:spacing w:val="0"/>
          <w:sz w:val="22"/>
          <w:szCs w:val="22"/>
          <w:shd w:val="clear" w:color="auto" w:fill="FFFFFF"/>
          <w:lang w:val="en-US"/>
          <w14:textFill>
            <w14:solidFill>
              <w14:schemeClr w14:val="tx1"/>
            </w14:solidFill>
          </w14:textFill>
        </w:rPr>
      </w:pPr>
      <w:r>
        <w:rPr>
          <w:rFonts w:hint="default" w:ascii="Cambria" w:hAnsi="Cambria" w:eastAsia="Tahoma" w:cs="Cambria"/>
          <w:b w:val="0"/>
          <w:i w:val="0"/>
          <w:caps w:val="0"/>
          <w:color w:val="000000" w:themeColor="text1"/>
          <w:spacing w:val="0"/>
          <w:sz w:val="22"/>
          <w:szCs w:val="22"/>
          <w:shd w:val="clear" w:color="auto" w:fill="FFFFFF"/>
          <w:lang w:val="en-US"/>
          <w14:textFill>
            <w14:solidFill>
              <w14:schemeClr w14:val="tx1"/>
            </w14:solidFill>
          </w14:textFill>
        </w:rPr>
        <w:t xml:space="preserve">      -  Trả máy và tư vấn kỹ thuật cho khách hàng.</w:t>
      </w:r>
    </w:p>
    <w:p>
      <w:pPr>
        <w:pStyle w:val="10"/>
        <w:numPr>
          <w:ilvl w:val="0"/>
          <w:numId w:val="0"/>
        </w:numPr>
        <w:rPr>
          <w:rFonts w:ascii="Cambria" w:hAnsi="Cambria" w:cs="Tahoma"/>
          <w:b/>
          <w:bCs/>
          <w:color w:val="000000" w:themeColor="text1"/>
          <w:shd w:val="clear" w:color="auto" w:fill="FFFFFF"/>
          <w14:textFill>
            <w14:solidFill>
              <w14:schemeClr w14:val="tx1"/>
            </w14:solidFill>
          </w14:textFill>
        </w:rPr>
      </w:pPr>
      <w:r>
        <w:rPr>
          <w:rFonts w:hint="default" w:ascii="Cambria" w:hAnsi="Cambria" w:cs="Tahoma"/>
          <w:color w:val="000000" w:themeColor="text1"/>
          <w:sz w:val="22"/>
          <w:szCs w:val="22"/>
          <w:lang w:val="en-US"/>
          <w14:textFill>
            <w14:solidFill>
              <w14:schemeClr w14:val="tx1"/>
            </w14:solidFill>
          </w14:textFill>
        </w:rPr>
        <w:t xml:space="preserve">     -  Thời gian gian làm việc: ca xoay linh động.</w:t>
      </w:r>
    </w:p>
    <w:p>
      <w:pPr>
        <w:pStyle w:val="10"/>
        <w:numPr>
          <w:ilvl w:val="0"/>
          <w:numId w:val="0"/>
        </w:numPr>
        <w:spacing w:after="160" w:line="259" w:lineRule="auto"/>
        <w:contextualSpacing/>
        <w:rPr>
          <w:rFonts w:ascii="Cambria" w:hAnsi="Cambria" w:cs="Tahoma"/>
          <w:b/>
          <w:bCs/>
          <w:color w:val="000000" w:themeColor="text1"/>
          <w:shd w:val="clear" w:color="auto" w:fill="FFFFFF"/>
          <w:lang w:val="en-US"/>
          <w14:textFill>
            <w14:solidFill>
              <w14:schemeClr w14:val="tx1"/>
            </w14:solidFill>
          </w14:textFill>
        </w:rPr>
      </w:pPr>
      <w:r>
        <w:rPr>
          <w:rFonts w:ascii="Cambria" w:hAnsi="Cambria" w:cs="Tahoma"/>
          <w:b/>
          <w:bCs/>
          <w:color w:val="000000" w:themeColor="text1"/>
          <w:shd w:val="clear" w:color="auto" w:fill="FFFFFF"/>
          <w:lang w:val="en-US"/>
          <w14:textFill>
            <w14:solidFill>
              <w14:schemeClr w14:val="tx1"/>
            </w14:solidFill>
          </w14:textFill>
        </w:rPr>
        <w:t xml:space="preserve">       2.  </w:t>
      </w:r>
      <w:r>
        <w:rPr>
          <w:rFonts w:ascii="Cambria" w:hAnsi="Cambria" w:cs="Tahoma"/>
          <w:b/>
          <w:bCs/>
          <w:color w:val="000000" w:themeColor="text1"/>
          <w:u w:val="single"/>
          <w:shd w:val="clear" w:color="auto" w:fill="FFFFFF"/>
          <w:lang w:val="en-US"/>
          <w14:textFill>
            <w14:solidFill>
              <w14:schemeClr w14:val="tx1"/>
            </w14:solidFill>
          </w14:textFill>
        </w:rPr>
        <w:t xml:space="preserve"> </w:t>
      </w:r>
      <w:r>
        <w:rPr>
          <w:rFonts w:ascii="Cambria" w:hAnsi="Cambria" w:cs="Tahoma"/>
          <w:b/>
          <w:bCs/>
          <w:color w:val="FF0000"/>
          <w:u w:val="single"/>
          <w:shd w:val="clear" w:color="auto" w:fill="FFFFFF"/>
          <w:lang w:val="en-US"/>
        </w:rPr>
        <w:t>TƯ VẤN BÁN HÀNG CNTT: (sl: 40 )</w:t>
      </w:r>
    </w:p>
    <w:p>
      <w:pPr>
        <w:pStyle w:val="10"/>
        <w:numPr>
          <w:ilvl w:val="0"/>
          <w:numId w:val="1"/>
        </w:numPr>
        <w:rPr>
          <w:rFonts w:ascii="Cambria" w:hAnsi="Cambria" w:cs="Tahoma"/>
          <w:color w:val="000000" w:themeColor="text1"/>
          <w:shd w:val="clear" w:color="auto" w:fill="FFFFFF"/>
          <w:lang w:val="en-US"/>
          <w14:textFill>
            <w14:solidFill>
              <w14:schemeClr w14:val="tx1"/>
            </w14:solidFill>
          </w14:textFill>
        </w:rPr>
      </w:pPr>
      <w:r>
        <w:rPr>
          <w:rFonts w:ascii="Cambria" w:hAnsi="Cambria"/>
          <w:b/>
          <w:color w:val="000000" w:themeColor="text1"/>
          <w:u w:val="single"/>
          <w:lang w:val="en-US"/>
          <w14:textFill>
            <w14:solidFill>
              <w14:schemeClr w14:val="tx1"/>
            </w14:solidFill>
          </w14:textFill>
        </w:rPr>
        <w:t>Mô tả công việc:</w:t>
      </w:r>
    </w:p>
    <w:p>
      <w:pPr>
        <w:pStyle w:val="10"/>
        <w:numPr>
          <w:ilvl w:val="0"/>
          <w:numId w:val="0"/>
        </w:numPr>
        <w:spacing w:after="160" w:line="259" w:lineRule="auto"/>
        <w:contextualSpacing/>
        <w:rPr>
          <w:rFonts w:ascii="Cambria" w:hAnsi="Cambria" w:cs="Tahoma"/>
          <w:color w:val="000000" w:themeColor="text1"/>
          <w:shd w:val="clear" w:color="auto" w:fill="FFFFFF"/>
          <w:lang w:val="en-US"/>
          <w14:textFill>
            <w14:solidFill>
              <w14:schemeClr w14:val="tx1"/>
            </w14:solidFill>
          </w14:textFill>
        </w:rPr>
      </w:pPr>
      <w:r>
        <w:rPr>
          <w:rFonts w:ascii="Cambria" w:hAnsi="Cambria" w:cs="Tahoma"/>
          <w:color w:val="000000" w:themeColor="text1"/>
          <w:shd w:val="clear" w:color="auto" w:fill="FFFFFF"/>
          <w:lang w:val="en-US"/>
          <w14:textFill>
            <w14:solidFill>
              <w14:schemeClr w14:val="tx1"/>
            </w14:solidFill>
          </w14:textFill>
        </w:rPr>
        <w:t xml:space="preserve">      -     Tư vấn các sản phẩm CNTT đến khách hàng: PC, laptop, thiết bị văn phòng, linh phụ kiện…</w:t>
      </w:r>
    </w:p>
    <w:p>
      <w:pPr>
        <w:pStyle w:val="10"/>
        <w:numPr>
          <w:ilvl w:val="0"/>
          <w:numId w:val="0"/>
        </w:numPr>
        <w:spacing w:after="160" w:line="259" w:lineRule="auto"/>
        <w:contextualSpacing/>
        <w:rPr>
          <w:rFonts w:ascii="Cambria" w:hAnsi="Cambria" w:cs="Tahoma"/>
          <w:color w:val="000000" w:themeColor="text1"/>
          <w:shd w:val="clear" w:color="auto" w:fill="FFFFFF"/>
          <w:lang w:val="en-US"/>
          <w14:textFill>
            <w14:solidFill>
              <w14:schemeClr w14:val="tx1"/>
            </w14:solidFill>
          </w14:textFill>
        </w:rPr>
      </w:pPr>
      <w:r>
        <w:rPr>
          <w:rFonts w:ascii="Cambria" w:hAnsi="Cambria" w:cs="Tahoma"/>
          <w:color w:val="000000" w:themeColor="text1"/>
          <w:shd w:val="clear" w:color="auto" w:fill="FFFFFF"/>
          <w:lang w:val="en-US"/>
          <w14:textFill>
            <w14:solidFill>
              <w14:schemeClr w14:val="tx1"/>
            </w14:solidFill>
          </w14:textFill>
        </w:rPr>
        <w:t xml:space="preserve">      -     Hỗ trợ, chăm sóc khách hàng, giải đáp thắc mắc cho khách hàng.</w:t>
      </w:r>
    </w:p>
    <w:p>
      <w:pPr>
        <w:pStyle w:val="10"/>
        <w:numPr>
          <w:ilvl w:val="0"/>
          <w:numId w:val="0"/>
        </w:numPr>
        <w:spacing w:after="160" w:line="259" w:lineRule="auto"/>
        <w:contextualSpacing/>
        <w:rPr>
          <w:rFonts w:ascii="Cambria" w:hAnsi="Cambria" w:cs="Tahoma"/>
          <w:color w:val="000000" w:themeColor="text1"/>
          <w:shd w:val="clear" w:color="auto" w:fill="FFFFFF"/>
          <w:lang w:val="en-US"/>
          <w14:textFill>
            <w14:solidFill>
              <w14:schemeClr w14:val="tx1"/>
            </w14:solidFill>
          </w14:textFill>
        </w:rPr>
      </w:pPr>
      <w:r>
        <w:rPr>
          <w:rFonts w:ascii="Cambria" w:hAnsi="Cambria" w:cs="Tahoma"/>
          <w:color w:val="000000" w:themeColor="text1"/>
          <w:shd w:val="clear" w:color="auto" w:fill="FFFFFF"/>
          <w:lang w:val="en-US"/>
          <w14:textFill>
            <w14:solidFill>
              <w14:schemeClr w14:val="tx1"/>
            </w14:solidFill>
          </w14:textFill>
        </w:rPr>
        <w:t xml:space="preserve">      -     Chi tiết sẽ trao đổi cụ thể trong buổi phỏng vấn.</w:t>
      </w:r>
    </w:p>
    <w:p>
      <w:pPr>
        <w:pStyle w:val="10"/>
        <w:numPr>
          <w:ilvl w:val="0"/>
          <w:numId w:val="0"/>
        </w:numPr>
        <w:spacing w:after="160" w:line="259" w:lineRule="auto"/>
        <w:contextualSpacing/>
        <w:rPr>
          <w:rFonts w:ascii="Cambria" w:hAnsi="Cambria" w:cs="Tahoma"/>
          <w:b/>
          <w:bCs/>
          <w:color w:val="FF0000"/>
          <w:shd w:val="clear" w:color="auto" w:fill="FFFFFF"/>
          <w:lang w:val="en-US"/>
        </w:rPr>
      </w:pPr>
      <w:r>
        <w:rPr>
          <w:rFonts w:ascii="Cambria" w:hAnsi="Cambria" w:cs="Tahoma"/>
          <w:b/>
          <w:bCs/>
          <w:color w:val="000000" w:themeColor="text1"/>
          <w:shd w:val="clear" w:color="auto" w:fill="FFFFFF"/>
          <w:lang w:val="en-US"/>
          <w14:textFill>
            <w14:solidFill>
              <w14:schemeClr w14:val="tx1"/>
            </w14:solidFill>
          </w14:textFill>
        </w:rPr>
        <w:t xml:space="preserve">       3. </w:t>
      </w:r>
      <w:r>
        <w:rPr>
          <w:rFonts w:ascii="Cambria" w:hAnsi="Cambria" w:cs="Tahoma"/>
          <w:b/>
          <w:bCs/>
          <w:color w:val="000000" w:themeColor="text1"/>
          <w:u w:val="single"/>
          <w:shd w:val="clear" w:color="auto" w:fill="FFFFFF"/>
          <w:lang w:val="en-US"/>
          <w14:textFill>
            <w14:solidFill>
              <w14:schemeClr w14:val="tx1"/>
            </w14:solidFill>
          </w14:textFill>
        </w:rPr>
        <w:t xml:space="preserve"> </w:t>
      </w:r>
      <w:r>
        <w:rPr>
          <w:rFonts w:ascii="Cambria" w:hAnsi="Cambria" w:cs="Tahoma"/>
          <w:b/>
          <w:bCs/>
          <w:color w:val="FF0000"/>
          <w:u w:val="single"/>
          <w:shd w:val="clear" w:color="auto" w:fill="FFFFFF"/>
          <w:lang w:val="en-US"/>
        </w:rPr>
        <w:t>KẾ TOÁN BÁN HÀNG: ( sl:20 )</w:t>
      </w:r>
    </w:p>
    <w:p>
      <w:pPr>
        <w:pStyle w:val="10"/>
        <w:numPr>
          <w:ilvl w:val="0"/>
          <w:numId w:val="1"/>
        </w:numPr>
        <w:rPr>
          <w:rFonts w:ascii="Cambria" w:hAnsi="Cambria" w:cs="Tahoma"/>
          <w:color w:val="000000" w:themeColor="text1"/>
          <w:shd w:val="clear" w:color="auto" w:fill="FFFFFF"/>
          <w:lang w:val="en-US"/>
          <w14:textFill>
            <w14:solidFill>
              <w14:schemeClr w14:val="tx1"/>
            </w14:solidFill>
          </w14:textFill>
        </w:rPr>
      </w:pPr>
      <w:r>
        <w:rPr>
          <w:rFonts w:ascii="Cambria" w:hAnsi="Cambria"/>
          <w:b/>
          <w:color w:val="000000" w:themeColor="text1"/>
          <w:u w:val="single"/>
          <w:lang w:val="en-US"/>
          <w14:textFill>
            <w14:solidFill>
              <w14:schemeClr w14:val="tx1"/>
            </w14:solidFill>
          </w14:textFill>
        </w:rPr>
        <w:t>Mô tả công việc:</w:t>
      </w:r>
    </w:p>
    <w:p>
      <w:pPr>
        <w:pStyle w:val="10"/>
        <w:numPr>
          <w:ilvl w:val="0"/>
          <w:numId w:val="0"/>
        </w:numPr>
        <w:spacing w:after="160" w:line="259" w:lineRule="auto"/>
        <w:contextualSpacing/>
        <w:rPr>
          <w:rFonts w:ascii="Cambria" w:hAnsi="Cambria" w:cs="Tahoma"/>
          <w:color w:val="000000" w:themeColor="text1"/>
          <w:shd w:val="clear" w:color="auto" w:fill="FFFFFF"/>
          <w:lang w:val="en-US"/>
          <w14:textFill>
            <w14:solidFill>
              <w14:schemeClr w14:val="tx1"/>
            </w14:solidFill>
          </w14:textFill>
        </w:rPr>
      </w:pPr>
      <w:r>
        <w:rPr>
          <w:rFonts w:ascii="Cambria" w:hAnsi="Cambria" w:cs="Tahoma"/>
          <w:color w:val="000000" w:themeColor="text1"/>
          <w:shd w:val="clear" w:color="auto" w:fill="FFFFFF"/>
          <w:lang w:val="en-US"/>
          <w14:textFill>
            <w14:solidFill>
              <w14:schemeClr w14:val="tx1"/>
            </w14:solidFill>
          </w14:textFill>
        </w:rPr>
        <w:t xml:space="preserve">       -   Ghi nhận các nghiệp vụ kế toán phát sinh liên quan đến nhập xuất hàng hóa.</w:t>
      </w:r>
    </w:p>
    <w:p>
      <w:pPr>
        <w:pStyle w:val="10"/>
        <w:numPr>
          <w:ilvl w:val="0"/>
          <w:numId w:val="0"/>
        </w:numPr>
        <w:spacing w:after="160" w:line="259" w:lineRule="auto"/>
        <w:contextualSpacing/>
        <w:rPr>
          <w:rFonts w:ascii="Cambria" w:hAnsi="Cambria" w:cs="Tahoma"/>
          <w:color w:val="000000" w:themeColor="text1"/>
          <w:shd w:val="clear" w:color="auto" w:fill="FFFFFF"/>
          <w:lang w:val="en-US"/>
          <w14:textFill>
            <w14:solidFill>
              <w14:schemeClr w14:val="tx1"/>
            </w14:solidFill>
          </w14:textFill>
        </w:rPr>
      </w:pPr>
      <w:r>
        <w:rPr>
          <w:rFonts w:ascii="Cambria" w:hAnsi="Cambria" w:cs="Tahoma"/>
          <w:color w:val="000000" w:themeColor="text1"/>
          <w:shd w:val="clear" w:color="auto" w:fill="FFFFFF"/>
          <w:lang w:val="en-US"/>
          <w14:textFill>
            <w14:solidFill>
              <w14:schemeClr w14:val="tx1"/>
            </w14:solidFill>
          </w14:textFill>
        </w:rPr>
        <w:t xml:space="preserve">       -   Thực hiện việc kiểm đếm thu chi tiền bán hàng.</w:t>
      </w:r>
    </w:p>
    <w:p>
      <w:pPr>
        <w:pStyle w:val="10"/>
        <w:numPr>
          <w:ilvl w:val="0"/>
          <w:numId w:val="0"/>
        </w:numPr>
        <w:spacing w:after="160" w:line="259" w:lineRule="auto"/>
        <w:contextualSpacing/>
        <w:rPr>
          <w:rFonts w:ascii="Cambria" w:hAnsi="Cambria" w:cs="Tahoma"/>
          <w:color w:val="000000" w:themeColor="text1"/>
          <w:shd w:val="clear" w:color="auto" w:fill="FFFFFF"/>
          <w:lang w:val="en-US"/>
          <w14:textFill>
            <w14:solidFill>
              <w14:schemeClr w14:val="tx1"/>
            </w14:solidFill>
          </w14:textFill>
        </w:rPr>
      </w:pPr>
      <w:r>
        <w:rPr>
          <w:rFonts w:ascii="Cambria" w:hAnsi="Cambria" w:cs="Tahoma"/>
          <w:color w:val="000000" w:themeColor="text1"/>
          <w:shd w:val="clear" w:color="auto" w:fill="FFFFFF"/>
          <w:lang w:val="en-US"/>
          <w14:textFill>
            <w14:solidFill>
              <w14:schemeClr w14:val="tx1"/>
            </w14:solidFill>
          </w14:textFill>
        </w:rPr>
        <w:t xml:space="preserve">       -   Đối chiếu số liệu, kiểm kê hàng hóa.</w:t>
      </w:r>
    </w:p>
    <w:p>
      <w:pPr>
        <w:pStyle w:val="10"/>
        <w:numPr>
          <w:ilvl w:val="0"/>
          <w:numId w:val="0"/>
        </w:numPr>
        <w:spacing w:after="160" w:line="259" w:lineRule="auto"/>
        <w:contextualSpacing/>
        <w:rPr>
          <w:rFonts w:ascii="Cambria" w:hAnsi="Cambria"/>
          <w:color w:val="000000" w:themeColor="text1"/>
          <w:lang w:val="en-US"/>
          <w14:textFill>
            <w14:solidFill>
              <w14:schemeClr w14:val="tx1"/>
            </w14:solidFill>
          </w14:textFill>
        </w:rPr>
      </w:pPr>
      <w:r>
        <w:rPr>
          <w:rFonts w:ascii="Cambria" w:hAnsi="Cambria" w:cs="Tahoma"/>
          <w:color w:val="000000" w:themeColor="text1"/>
          <w:shd w:val="clear" w:color="auto" w:fill="FFFFFF"/>
          <w:lang w:val="en-US"/>
          <w14:textFill>
            <w14:solidFill>
              <w14:schemeClr w14:val="tx1"/>
            </w14:solidFill>
          </w14:textFill>
        </w:rPr>
        <w:t xml:space="preserve">       -   Một số công việc liên quan.</w:t>
      </w:r>
    </w:p>
    <w:p>
      <w:pPr>
        <w:pStyle w:val="10"/>
        <w:numPr>
          <w:ilvl w:val="0"/>
          <w:numId w:val="0"/>
        </w:numPr>
        <w:rPr>
          <w:rFonts w:ascii="Cambria" w:hAnsi="Cambria"/>
          <w:b/>
          <w:bCs/>
          <w:color w:val="000000" w:themeColor="text1"/>
          <w:lang w:val="en-US"/>
          <w14:textFill>
            <w14:solidFill>
              <w14:schemeClr w14:val="tx1"/>
            </w14:solidFill>
          </w14:textFill>
        </w:rPr>
      </w:pPr>
      <w:r>
        <w:rPr>
          <w:rFonts w:ascii="Cambria" w:hAnsi="Cambria"/>
          <w:color w:val="000000" w:themeColor="text1"/>
          <w:lang w:val="en-US"/>
          <w14:textFill>
            <w14:solidFill>
              <w14:schemeClr w14:val="tx1"/>
            </w14:solidFill>
          </w14:textFill>
        </w:rPr>
        <w:t xml:space="preserve">   </w:t>
      </w:r>
      <w:r>
        <w:rPr>
          <w:rFonts w:ascii="Cambria" w:hAnsi="Cambria"/>
          <w:b/>
          <w:bCs/>
          <w:color w:val="000000" w:themeColor="text1"/>
          <w:lang w:val="en-US"/>
          <w14:textFill>
            <w14:solidFill>
              <w14:schemeClr w14:val="tx1"/>
            </w14:solidFill>
          </w14:textFill>
        </w:rPr>
        <w:t xml:space="preserve">   </w:t>
      </w:r>
      <w:r>
        <w:rPr>
          <w:rFonts w:ascii="Cambria" w:hAnsi="Cambria"/>
          <w:b/>
          <w:bCs/>
          <w:color w:val="000000" w:themeColor="text1"/>
          <w:u w:val="single"/>
          <w:lang w:val="en-US"/>
          <w14:textFill>
            <w14:solidFill>
              <w14:schemeClr w14:val="tx1"/>
            </w14:solidFill>
          </w14:textFill>
        </w:rPr>
        <w:t xml:space="preserve">4.  </w:t>
      </w:r>
      <w:r>
        <w:rPr>
          <w:rFonts w:ascii="Cambria" w:hAnsi="Cambria"/>
          <w:b/>
          <w:bCs/>
          <w:color w:val="FF0000"/>
          <w:u w:val="single"/>
          <w:lang w:val="en-US"/>
        </w:rPr>
        <w:t>NHÂN VIÊN KHO: ( sl: 20 )</w:t>
      </w:r>
    </w:p>
    <w:p>
      <w:pPr>
        <w:pStyle w:val="10"/>
        <w:numPr>
          <w:ilvl w:val="0"/>
          <w:numId w:val="1"/>
        </w:numPr>
        <w:rPr>
          <w:rFonts w:ascii="Cambria" w:hAnsi="Cambria"/>
          <w:color w:val="000000" w:themeColor="text1"/>
          <w:lang w:val="en-US"/>
          <w14:textFill>
            <w14:solidFill>
              <w14:schemeClr w14:val="tx1"/>
            </w14:solidFill>
          </w14:textFill>
        </w:rPr>
      </w:pPr>
      <w:r>
        <w:rPr>
          <w:rFonts w:ascii="Cambria" w:hAnsi="Cambria"/>
          <w:b/>
          <w:color w:val="000000" w:themeColor="text1"/>
          <w:u w:val="single"/>
          <w:lang w:val="en-US"/>
          <w14:textFill>
            <w14:solidFill>
              <w14:schemeClr w14:val="tx1"/>
            </w14:solidFill>
          </w14:textFill>
        </w:rPr>
        <w:t>Mô tả công việc:</w:t>
      </w:r>
    </w:p>
    <w:p>
      <w:pPr>
        <w:pStyle w:val="10"/>
        <w:numPr>
          <w:ilvl w:val="0"/>
          <w:numId w:val="0"/>
        </w:numPr>
        <w:rPr>
          <w:rFonts w:ascii="Cambria" w:hAnsi="Cambria"/>
          <w:color w:val="000000" w:themeColor="text1"/>
          <w:lang w:val="en-US"/>
          <w14:textFill>
            <w14:solidFill>
              <w14:schemeClr w14:val="tx1"/>
            </w14:solidFill>
          </w14:textFill>
        </w:rPr>
      </w:pPr>
      <w:r>
        <w:rPr>
          <w:rFonts w:ascii="Cambria" w:hAnsi="Cambria"/>
          <w:color w:val="000000" w:themeColor="text1"/>
          <w:lang w:val="en-US"/>
          <w14:textFill>
            <w14:solidFill>
              <w14:schemeClr w14:val="tx1"/>
            </w14:solidFill>
          </w14:textFill>
        </w:rPr>
        <w:t xml:space="preserve">        - Quản lý, sắp xếp hàng hóa.</w:t>
      </w:r>
    </w:p>
    <w:p>
      <w:pPr>
        <w:pStyle w:val="10"/>
        <w:numPr>
          <w:ilvl w:val="0"/>
          <w:numId w:val="0"/>
        </w:numPr>
        <w:rPr>
          <w:rFonts w:ascii="Cambria" w:hAnsi="Cambria"/>
          <w:color w:val="000000" w:themeColor="text1"/>
          <w:lang w:val="en-US"/>
          <w14:textFill>
            <w14:solidFill>
              <w14:schemeClr w14:val="tx1"/>
            </w14:solidFill>
          </w14:textFill>
        </w:rPr>
      </w:pPr>
      <w:r>
        <w:rPr>
          <w:rFonts w:ascii="Cambria" w:hAnsi="Cambria"/>
          <w:color w:val="000000" w:themeColor="text1"/>
          <w:lang w:val="en-US"/>
          <w14:textFill>
            <w14:solidFill>
              <w14:schemeClr w14:val="tx1"/>
            </w14:solidFill>
          </w14:textFill>
        </w:rPr>
        <w:t xml:space="preserve">        - Giao hàng cho khách theo đơn hàng.</w:t>
      </w:r>
    </w:p>
    <w:p>
      <w:pPr>
        <w:pStyle w:val="10"/>
        <w:numPr>
          <w:ilvl w:val="0"/>
          <w:numId w:val="0"/>
        </w:numPr>
        <w:rPr>
          <w:rFonts w:ascii="Cambria" w:hAnsi="Cambria"/>
          <w:color w:val="000000" w:themeColor="text1"/>
          <w:lang w:val="en-US"/>
          <w14:textFill>
            <w14:solidFill>
              <w14:schemeClr w14:val="tx1"/>
            </w14:solidFill>
          </w14:textFill>
        </w:rPr>
      </w:pPr>
      <w:r>
        <w:rPr>
          <w:rFonts w:ascii="Cambria" w:hAnsi="Cambria"/>
          <w:color w:val="000000" w:themeColor="text1"/>
          <w:lang w:val="en-US"/>
          <w14:textFill>
            <w14:solidFill>
              <w14:schemeClr w14:val="tx1"/>
            </w14:solidFill>
          </w14:textFill>
        </w:rPr>
        <w:t xml:space="preserve">        - Chi tiết trao đổi cụ thể trong buổi phỏng vấn.</w:t>
      </w:r>
    </w:p>
    <w:p>
      <w:pPr>
        <w:pStyle w:val="10"/>
        <w:numPr>
          <w:ilvl w:val="0"/>
          <w:numId w:val="1"/>
        </w:numPr>
        <w:rPr>
          <w:rFonts w:ascii="Cambria" w:hAnsi="Cambria"/>
          <w:color w:val="000000" w:themeColor="text1"/>
          <w:lang w:val="en-US"/>
          <w14:textFill>
            <w14:solidFill>
              <w14:schemeClr w14:val="tx1"/>
            </w14:solidFill>
          </w14:textFill>
        </w:rPr>
      </w:pPr>
      <w:r>
        <w:rPr>
          <w:rFonts w:ascii="Cambria" w:hAnsi="Cambria"/>
          <w:b/>
          <w:color w:val="000000" w:themeColor="text1"/>
          <w:u w:val="single"/>
          <w:lang w:val="en-US"/>
          <w14:textFill>
            <w14:solidFill>
              <w14:schemeClr w14:val="tx1"/>
            </w14:solidFill>
          </w14:textFill>
        </w:rPr>
        <w:t>Yêu cầu chung:</w:t>
      </w:r>
    </w:p>
    <w:p>
      <w:pPr>
        <w:pStyle w:val="10"/>
        <w:numPr>
          <w:ilvl w:val="0"/>
          <w:numId w:val="2"/>
        </w:numPr>
        <w:rPr>
          <w:rFonts w:ascii="Cambria" w:hAnsi="Cambria" w:cs="Tahoma"/>
          <w:color w:val="000000" w:themeColor="text1"/>
          <w:shd w:val="clear" w:color="auto" w:fill="FFFFFF"/>
          <w:lang w:val="en-US"/>
          <w14:textFill>
            <w14:solidFill>
              <w14:schemeClr w14:val="tx1"/>
            </w14:solidFill>
          </w14:textFill>
        </w:rPr>
      </w:pPr>
      <w:r>
        <w:rPr>
          <w:rFonts w:ascii="Cambria" w:hAnsi="Cambria" w:cs="Tahoma"/>
          <w:color w:val="000000" w:themeColor="text1"/>
          <w:shd w:val="clear" w:color="auto" w:fill="FFFFFF"/>
          <w14:textFill>
            <w14:solidFill>
              <w14:schemeClr w14:val="tx1"/>
            </w14:solidFill>
          </w14:textFill>
        </w:rPr>
        <w:t xml:space="preserve">Tốt nghiệp </w:t>
      </w:r>
      <w:r>
        <w:rPr>
          <w:rFonts w:hint="default" w:ascii="Cambria" w:hAnsi="Cambria" w:cs="Tahoma"/>
          <w:color w:val="000000" w:themeColor="text1"/>
          <w:shd w:val="clear" w:color="auto" w:fill="FFFFFF"/>
          <w:lang w:val="en-US"/>
          <w14:textFill>
            <w14:solidFill>
              <w14:schemeClr w14:val="tx1"/>
            </w14:solidFill>
          </w14:textFill>
        </w:rPr>
        <w:t>Trung cấp/</w:t>
      </w:r>
      <w:r>
        <w:rPr>
          <w:rFonts w:ascii="Cambria" w:hAnsi="Cambria" w:cs="Tahoma"/>
          <w:color w:val="000000" w:themeColor="text1"/>
          <w:shd w:val="clear" w:color="auto" w:fill="FFFFFF"/>
          <w14:textFill>
            <w14:solidFill>
              <w14:schemeClr w14:val="tx1"/>
            </w14:solidFill>
          </w14:textFill>
        </w:rPr>
        <w:t xml:space="preserve">Cao đẳng trở lên </w:t>
      </w:r>
      <w:r>
        <w:rPr>
          <w:rFonts w:ascii="Cambria" w:hAnsi="Cambria" w:cs="Tahoma"/>
          <w:color w:val="000000" w:themeColor="text1"/>
          <w:shd w:val="clear" w:color="auto" w:fill="FFFFFF"/>
          <w:lang w:val="en-US"/>
          <w14:textFill>
            <w14:solidFill>
              <w14:schemeClr w14:val="tx1"/>
            </w14:solidFill>
          </w14:textFill>
        </w:rPr>
        <w:t xml:space="preserve">các </w:t>
      </w:r>
      <w:r>
        <w:rPr>
          <w:rFonts w:ascii="Cambria" w:hAnsi="Cambria" w:cs="Tahoma"/>
          <w:color w:val="000000" w:themeColor="text1"/>
          <w:shd w:val="clear" w:color="auto" w:fill="FFFFFF"/>
          <w14:textFill>
            <w14:solidFill>
              <w14:schemeClr w14:val="tx1"/>
            </w14:solidFill>
          </w14:textFill>
        </w:rPr>
        <w:t>chuyên ngành</w:t>
      </w:r>
      <w:r>
        <w:rPr>
          <w:rFonts w:ascii="Cambria" w:hAnsi="Cambria" w:cs="Tahoma"/>
          <w:color w:val="000000" w:themeColor="text1"/>
          <w:shd w:val="clear" w:color="auto" w:fill="FFFFFF"/>
          <w:lang w:val="en-US"/>
          <w14:textFill>
            <w14:solidFill>
              <w14:schemeClr w14:val="tx1"/>
            </w14:solidFill>
          </w14:textFill>
        </w:rPr>
        <w:t>: Công nghệ thông tin, kinh tế, kế toán.</w:t>
      </w:r>
    </w:p>
    <w:p>
      <w:pPr>
        <w:pStyle w:val="10"/>
        <w:numPr>
          <w:ilvl w:val="0"/>
          <w:numId w:val="0"/>
        </w:numPr>
        <w:rPr>
          <w:rFonts w:hint="default" w:ascii="Cambria" w:hAnsi="Cambria"/>
          <w:color w:val="000000" w:themeColor="text1"/>
          <w:lang w:val="en-US"/>
          <w14:textFill>
            <w14:solidFill>
              <w14:schemeClr w14:val="tx1"/>
            </w14:solidFill>
          </w14:textFill>
        </w:rPr>
      </w:pPr>
      <w:r>
        <w:rPr>
          <w:rFonts w:hint="default" w:ascii="Cambria" w:hAnsi="Cambria"/>
          <w:color w:val="000000" w:themeColor="text1"/>
          <w:lang w:val="en-US"/>
          <w14:textFill>
            <w14:solidFill>
              <w14:schemeClr w14:val="tx1"/>
            </w14:solidFill>
          </w14:textFill>
        </w:rPr>
        <w:t xml:space="preserve">       -      Kinh nghiệm 1 năm ở vị trí tương đương hoặc sinh viên mới tốt nghiệp.</w:t>
      </w:r>
    </w:p>
    <w:p>
      <w:pPr>
        <w:pStyle w:val="10"/>
        <w:numPr>
          <w:ilvl w:val="0"/>
          <w:numId w:val="2"/>
        </w:numPr>
        <w:rPr>
          <w:rFonts w:ascii="Cambria" w:hAnsi="Cambria"/>
          <w:color w:val="000000" w:themeColor="text1"/>
          <w:lang w:val="en-US"/>
          <w14:textFill>
            <w14:solidFill>
              <w14:schemeClr w14:val="tx1"/>
            </w14:solidFill>
          </w14:textFill>
        </w:rPr>
      </w:pPr>
      <w:r>
        <w:rPr>
          <w:rFonts w:ascii="Cambria" w:hAnsi="Cambria" w:cs="Tahoma"/>
          <w:color w:val="000000" w:themeColor="text1"/>
          <w:shd w:val="clear" w:color="auto" w:fill="FFFFFF"/>
          <w14:textFill>
            <w14:solidFill>
              <w14:schemeClr w14:val="tx1"/>
            </w14:solidFill>
          </w14:textFill>
        </w:rPr>
        <w:t>Giọng nói dễ nghe</w:t>
      </w:r>
    </w:p>
    <w:p>
      <w:pPr>
        <w:pStyle w:val="10"/>
        <w:numPr>
          <w:ilvl w:val="0"/>
          <w:numId w:val="2"/>
        </w:numPr>
        <w:rPr>
          <w:rFonts w:ascii="Cambria" w:hAnsi="Cambria"/>
          <w:color w:val="000000" w:themeColor="text1"/>
          <w:lang w:val="en-US"/>
          <w14:textFill>
            <w14:solidFill>
              <w14:schemeClr w14:val="tx1"/>
            </w14:solidFill>
          </w14:textFill>
        </w:rPr>
      </w:pPr>
      <w:r>
        <w:rPr>
          <w:rFonts w:ascii="Cambria" w:hAnsi="Cambria" w:cs="Tahoma"/>
          <w:color w:val="000000" w:themeColor="text1"/>
          <w:shd w:val="clear" w:color="auto" w:fill="FFFFFF"/>
          <w14:textFill>
            <w14:solidFill>
              <w14:schemeClr w14:val="tx1"/>
            </w14:solidFill>
          </w14:textFill>
        </w:rPr>
        <w:t>Kỹ năng giao tiếp tốt</w:t>
      </w:r>
    </w:p>
    <w:p>
      <w:pPr>
        <w:pStyle w:val="10"/>
        <w:numPr>
          <w:ilvl w:val="0"/>
          <w:numId w:val="3"/>
        </w:numPr>
        <w:rPr>
          <w:rFonts w:ascii="Cambria" w:hAnsi="Cambria"/>
          <w:b/>
          <w:color w:val="000000" w:themeColor="text1"/>
          <w:u w:val="single"/>
          <w:lang w:val="en-US"/>
          <w14:textFill>
            <w14:solidFill>
              <w14:schemeClr w14:val="tx1"/>
            </w14:solidFill>
          </w14:textFill>
        </w:rPr>
      </w:pPr>
      <w:r>
        <w:rPr>
          <w:rFonts w:ascii="Cambria" w:hAnsi="Cambria"/>
          <w:b/>
          <w:color w:val="000000" w:themeColor="text1"/>
          <w:u w:val="single"/>
          <w:lang w:val="en-US"/>
          <w14:textFill>
            <w14:solidFill>
              <w14:schemeClr w14:val="tx1"/>
            </w14:solidFill>
          </w14:textFill>
        </w:rPr>
        <w:t>CÁCH THỨC NỘP HỒ SƠ:</w:t>
      </w:r>
    </w:p>
    <w:p>
      <w:pPr>
        <w:pStyle w:val="10"/>
        <w:numPr>
          <w:ilvl w:val="0"/>
          <w:numId w:val="2"/>
        </w:numPr>
        <w:rPr>
          <w:rFonts w:ascii="Cambria" w:hAnsi="Cambria"/>
          <w:color w:val="000000" w:themeColor="text1"/>
          <w:lang w:val="en-US"/>
          <w14:textFill>
            <w14:solidFill>
              <w14:schemeClr w14:val="tx1"/>
            </w14:solidFill>
          </w14:textFill>
        </w:rPr>
      </w:pPr>
      <w:r>
        <w:rPr>
          <w:rFonts w:ascii="Cambria" w:hAnsi="Cambria"/>
          <w:color w:val="000000" w:themeColor="text1"/>
          <w:lang w:val="en-US"/>
          <w14:textFill>
            <w14:solidFill>
              <w14:schemeClr w14:val="tx1"/>
            </w14:solidFill>
          </w14:textFill>
        </w:rPr>
        <w:t>Ứng viên quan tâm vui lòng gửi hồ sơ có dán ảnh, trình bày rõ kinh nghiệm, kỹ năng theo các cách sau:</w:t>
      </w:r>
    </w:p>
    <w:p>
      <w:pPr>
        <w:pStyle w:val="10"/>
        <w:numPr>
          <w:ilvl w:val="0"/>
          <w:numId w:val="1"/>
        </w:numPr>
        <w:rPr>
          <w:rFonts w:ascii="Cambria" w:hAnsi="Cambria"/>
          <w:color w:val="000000" w:themeColor="text1"/>
          <w:lang w:val="en-US"/>
          <w14:textFill>
            <w14:solidFill>
              <w14:schemeClr w14:val="tx1"/>
            </w14:solidFill>
          </w14:textFill>
        </w:rPr>
      </w:pPr>
      <w:r>
        <w:rPr>
          <w:rFonts w:ascii="Cambria" w:hAnsi="Cambria"/>
          <w:color w:val="000000" w:themeColor="text1"/>
          <w:lang w:val="en-US"/>
          <w14:textFill>
            <w14:solidFill>
              <w14:schemeClr w14:val="tx1"/>
            </w14:solidFill>
          </w14:textFill>
        </w:rPr>
        <w:t xml:space="preserve">Qua email: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HYPERLINK "mailto:tuyendung@vitinhphongvu.com" </w:instrText>
      </w:r>
      <w:r>
        <w:rPr>
          <w:color w:val="000000" w:themeColor="text1"/>
          <w14:textFill>
            <w14:solidFill>
              <w14:schemeClr w14:val="tx1"/>
            </w14:solidFill>
          </w14:textFill>
        </w:rPr>
        <w:fldChar w:fldCharType="separate"/>
      </w:r>
      <w:r>
        <w:rPr>
          <w:rStyle w:val="7"/>
          <w:rFonts w:ascii="Cambria" w:hAnsi="Cambria"/>
          <w:color w:val="000000" w:themeColor="text1"/>
          <w:lang w:val="en-US"/>
          <w14:textFill>
            <w14:solidFill>
              <w14:schemeClr w14:val="tx1"/>
            </w14:solidFill>
          </w14:textFill>
        </w:rPr>
        <w:t>tuyendung@vitinhphongvu.com</w:t>
      </w:r>
      <w:r>
        <w:rPr>
          <w:color w:val="000000" w:themeColor="text1"/>
          <w14:textFill>
            <w14:solidFill>
              <w14:schemeClr w14:val="tx1"/>
            </w14:solidFill>
          </w14:textFill>
        </w:rPr>
        <w:fldChar w:fldCharType="end"/>
      </w:r>
      <w:r>
        <w:rPr>
          <w:rFonts w:ascii="Cambria" w:hAnsi="Cambria"/>
          <w:color w:val="000000" w:themeColor="text1"/>
          <w:lang w:val="en-US"/>
          <w14:textFill>
            <w14:solidFill>
              <w14:schemeClr w14:val="tx1"/>
            </w14:solidFill>
          </w14:textFill>
        </w:rPr>
        <w:t xml:space="preserve">. Tiêu đề mail ghi rõ: </w:t>
      </w:r>
      <w:r>
        <w:rPr>
          <w:rFonts w:ascii="Cambria" w:hAnsi="Cambria"/>
          <w:b/>
          <w:bCs/>
          <w:color w:val="000000" w:themeColor="text1"/>
          <w:lang w:val="en-US"/>
          <w14:textFill>
            <w14:solidFill>
              <w14:schemeClr w14:val="tx1"/>
            </w14:solidFill>
          </w14:textFill>
        </w:rPr>
        <w:t>Vị trí cần ứng tuyển</w:t>
      </w:r>
    </w:p>
    <w:p>
      <w:pPr>
        <w:pStyle w:val="10"/>
        <w:numPr>
          <w:ilvl w:val="0"/>
          <w:numId w:val="1"/>
        </w:numPr>
        <w:rPr>
          <w:rFonts w:ascii="Cambria" w:hAnsi="Cambria"/>
          <w:color w:val="FF0000"/>
          <w:lang w:val="en-US"/>
        </w:rPr>
      </w:pPr>
      <w:r>
        <w:rPr>
          <w:rFonts w:ascii="Cambria" w:hAnsi="Cambria"/>
          <w:color w:val="000000" w:themeColor="text1"/>
          <w:lang w:val="en-US"/>
          <w14:textFill>
            <w14:solidFill>
              <w14:schemeClr w14:val="tx1"/>
            </w14:solidFill>
          </w14:textFill>
        </w:rPr>
        <w:t xml:space="preserve">Nộp hồ sơ trực tiếp tại: </w:t>
      </w:r>
      <w:r>
        <w:rPr>
          <w:rFonts w:ascii="Cambria" w:hAnsi="Cambria"/>
          <w:color w:val="FF0000"/>
          <w:lang w:val="en-US"/>
        </w:rPr>
        <w:t xml:space="preserve">Trụ sở chính - Tòa nhà Happly Land 67 Nguyễn Thị Minh Khai, </w:t>
      </w:r>
    </w:p>
    <w:p>
      <w:pPr>
        <w:pStyle w:val="10"/>
        <w:numPr>
          <w:numId w:val="0"/>
        </w:numPr>
        <w:ind w:left="360" w:leftChars="0"/>
        <w:rPr>
          <w:rFonts w:ascii="Cambria" w:hAnsi="Cambria"/>
          <w:color w:val="FF0000"/>
          <w:lang w:val="en-US"/>
        </w:rPr>
      </w:pPr>
      <w:r>
        <w:rPr>
          <w:rFonts w:ascii="Cambria" w:hAnsi="Cambria"/>
          <w:color w:val="FF0000"/>
          <w:lang w:val="en-US"/>
        </w:rPr>
        <w:t>P. Bến Thành, Q1</w:t>
      </w:r>
    </w:p>
    <w:p>
      <w:pPr>
        <w:pStyle w:val="10"/>
        <w:numPr>
          <w:ilvl w:val="0"/>
          <w:numId w:val="1"/>
        </w:numPr>
        <w:rPr>
          <w:rFonts w:ascii="Cambria" w:hAnsi="Cambria"/>
          <w:color w:val="000000" w:themeColor="text1"/>
          <w:lang w:val="en-US"/>
          <w14:textFill>
            <w14:solidFill>
              <w14:schemeClr w14:val="tx1"/>
            </w14:solidFill>
          </w14:textFill>
        </w:rPr>
      </w:pPr>
      <w:r>
        <w:rPr>
          <w:rFonts w:ascii="Cambria" w:hAnsi="Cambria"/>
          <w:color w:val="000000" w:themeColor="text1"/>
          <w:lang w:val="en-US"/>
          <w14:textFill>
            <w14:solidFill>
              <w14:schemeClr w14:val="tx1"/>
            </w14:solidFill>
          </w14:textFill>
        </w:rPr>
        <w:t>Người liên hệ: P. Nhân sự - MS Thúy Phượng 0935316682</w:t>
      </w:r>
      <w:bookmarkStart w:id="0" w:name="_GoBack"/>
      <w:bookmarkEnd w:id="0"/>
    </w:p>
    <w:p>
      <w:pPr>
        <w:pStyle w:val="10"/>
        <w:numPr>
          <w:ilvl w:val="0"/>
          <w:numId w:val="1"/>
        </w:numPr>
        <w:rPr>
          <w:rFonts w:ascii="Cambria" w:hAnsi="Cambria"/>
          <w:b/>
          <w:bCs/>
          <w:color w:val="000000" w:themeColor="text1"/>
          <w:lang w:val="en-US"/>
          <w14:textFill>
            <w14:solidFill>
              <w14:schemeClr w14:val="tx1"/>
            </w14:solidFill>
          </w14:textFill>
        </w:rPr>
      </w:pPr>
      <w:r>
        <w:rPr>
          <w:rFonts w:ascii="Cambria" w:hAnsi="Cambria"/>
          <w:color w:val="000000" w:themeColor="text1"/>
          <w:lang w:val="en-US"/>
          <w14:textFill>
            <w14:solidFill>
              <w14:schemeClr w14:val="tx1"/>
            </w14:solidFill>
          </w14:textFill>
        </w:rPr>
        <w:t xml:space="preserve">Like trang facebook để được cập nhật thông tin: </w:t>
      </w:r>
      <w:r>
        <w:rPr>
          <w:rFonts w:ascii="Cambria" w:hAnsi="Cambria"/>
          <w:b/>
          <w:bCs/>
          <w:color w:val="000000" w:themeColor="text1"/>
          <w:lang w:val="en-US"/>
          <w14:textFill>
            <w14:solidFill>
              <w14:schemeClr w14:val="tx1"/>
            </w14:solidFill>
          </w14:textFill>
        </w:rPr>
        <w:t>Tuyển dụng Phong Vũ</w:t>
      </w:r>
    </w:p>
    <w:p>
      <w:pPr>
        <w:shd w:val="clear" w:color="auto" w:fill="FFFFFF"/>
        <w:spacing w:after="0" w:line="240" w:lineRule="auto"/>
        <w:ind w:left="360"/>
        <w:rPr>
          <w:rFonts w:ascii="Arial" w:hAnsi="Arial" w:eastAsia="Times New Roman" w:cs="Arial"/>
          <w:b/>
          <w:bCs/>
          <w:color w:val="4D4D4F"/>
          <w:sz w:val="21"/>
          <w:szCs w:val="21"/>
          <w:lang w:val="en-US"/>
        </w:rPr>
      </w:pPr>
    </w:p>
    <w:p>
      <w:pPr>
        <w:rPr>
          <w:rFonts w:ascii="Cambria" w:hAnsi="Cambria"/>
          <w:lang w:val="en-US"/>
        </w:rPr>
      </w:pPr>
      <w:r>
        <w:rPr>
          <w:rFonts w:ascii="Cambria" w:hAnsi="Cambria"/>
          <w:b/>
          <w:bCs/>
          <w:lang w:val="en-US"/>
        </w:rPr>
        <w:drawing>
          <wp:anchor distT="0" distB="0" distL="114300" distR="114300" simplePos="0" relativeHeight="251658240" behindDoc="0" locked="0" layoutInCell="1" allowOverlap="1">
            <wp:simplePos x="0" y="0"/>
            <wp:positionH relativeFrom="column">
              <wp:posOffset>419100</wp:posOffset>
            </wp:positionH>
            <wp:positionV relativeFrom="paragraph">
              <wp:posOffset>10795</wp:posOffset>
            </wp:positionV>
            <wp:extent cx="4871720" cy="1522730"/>
            <wp:effectExtent l="0" t="0" r="5080" b="1270"/>
            <wp:wrapSquare wrapText="bothSides"/>
            <wp:docPr id="2" name="Picture 2" descr="PV-Hiring_Cover-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V-Hiring_Cover-FB"/>
                    <pic:cNvPicPr>
                      <a:picLocks noChangeAspect="1"/>
                    </pic:cNvPicPr>
                  </pic:nvPicPr>
                  <pic:blipFill>
                    <a:blip r:embed="rId5"/>
                    <a:stretch>
                      <a:fillRect/>
                    </a:stretch>
                  </pic:blipFill>
                  <pic:spPr>
                    <a:xfrm>
                      <a:off x="0" y="0"/>
                      <a:ext cx="4871720" cy="1522730"/>
                    </a:xfrm>
                    <a:prstGeom prst="rect">
                      <a:avLst/>
                    </a:prstGeom>
                  </pic:spPr>
                </pic:pic>
              </a:graphicData>
            </a:graphic>
          </wp:anchor>
        </w:drawing>
      </w:r>
    </w:p>
    <w:sectPr>
      <w:headerReference r:id="rId3" w:type="default"/>
      <w:pgSz w:w="11906" w:h="16838"/>
      <w:pgMar w:top="1440" w:right="786" w:bottom="736"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Symbol">
    <w:panose1 w:val="05050102010706020507"/>
    <w:charset w:val="02"/>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9"/>
      <w:tblW w:w="92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8"/>
      <w:gridCol w:w="77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054" w:hRule="atLeast"/>
      </w:trPr>
      <w:tc>
        <w:tcPr>
          <w:tcW w:w="1458" w:type="dxa"/>
          <w:vAlign w:val="top"/>
        </w:tcPr>
        <w:p>
          <w:pPr>
            <w:pStyle w:val="4"/>
            <w:rPr>
              <w:rFonts w:ascii="Cambria" w:hAnsi="Cambria"/>
            </w:rPr>
          </w:pPr>
          <w:r>
            <w:rPr>
              <w:rFonts w:ascii="Cambria" w:hAnsi="Cambria" w:eastAsia="SimSun" w:cs="Times New Roman"/>
              <w:sz w:val="22"/>
              <w:szCs w:val="22"/>
              <w:lang w:val="en-US" w:eastAsia="en-US" w:bidi="ar-SA"/>
            </w:rPr>
            <w:drawing>
              <wp:anchor distT="0" distB="0" distL="114300" distR="114300" simplePos="0" relativeHeight="251658240" behindDoc="0" locked="0" layoutInCell="1" allowOverlap="1">
                <wp:simplePos x="0" y="0"/>
                <wp:positionH relativeFrom="margin">
                  <wp:posOffset>57150</wp:posOffset>
                </wp:positionH>
                <wp:positionV relativeFrom="margin">
                  <wp:posOffset>117475</wp:posOffset>
                </wp:positionV>
                <wp:extent cx="647700" cy="647700"/>
                <wp:effectExtent l="0" t="0" r="0" b="0"/>
                <wp:wrapSquare wrapText="bothSides"/>
                <wp:docPr id="1" name="Picture 0" descr="logo_PhongV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0" descr="logo_PhongVu"/>
                        <pic:cNvPicPr>
                          <a:picLocks noChangeAspect="1"/>
                        </pic:cNvPicPr>
                      </pic:nvPicPr>
                      <pic:blipFill>
                        <a:blip r:embed="rId1">
                          <a:lum/>
                        </a:blip>
                        <a:stretch>
                          <a:fillRect/>
                        </a:stretch>
                      </pic:blipFill>
                      <pic:spPr>
                        <a:xfrm>
                          <a:off x="0" y="0"/>
                          <a:ext cx="647700" cy="647700"/>
                        </a:xfrm>
                        <a:prstGeom prst="rect">
                          <a:avLst/>
                        </a:prstGeom>
                        <a:noFill/>
                        <a:ln w="9525">
                          <a:noFill/>
                        </a:ln>
                      </pic:spPr>
                    </pic:pic>
                  </a:graphicData>
                </a:graphic>
              </wp:anchor>
            </w:drawing>
          </w:r>
        </w:p>
      </w:tc>
      <w:tc>
        <w:tcPr>
          <w:tcW w:w="7769" w:type="dxa"/>
          <w:vAlign w:val="center"/>
        </w:tcPr>
        <w:p>
          <w:pPr>
            <w:pStyle w:val="4"/>
            <w:jc w:val="center"/>
            <w:rPr>
              <w:rFonts w:ascii="Cambria" w:hAnsi="Cambria"/>
              <w:b/>
              <w:sz w:val="40"/>
              <w:szCs w:val="40"/>
              <w:lang w:val="en-US"/>
            </w:rPr>
          </w:pPr>
          <w:r>
            <w:rPr>
              <w:rFonts w:ascii="Cambria" w:hAnsi="Cambria"/>
              <w:b/>
              <w:sz w:val="40"/>
              <w:szCs w:val="40"/>
              <w:lang w:val="en-US"/>
            </w:rPr>
            <w:t>PHONG VŨ TUYỂN DỤNG</w:t>
          </w:r>
        </w:p>
      </w:tc>
    </w:tr>
  </w:tbl>
  <w:p>
    <w:pPr>
      <w:pStyle w:val="4"/>
      <w:rPr>
        <w:rFonts w:ascii="Cambria" w:hAnsi="Cambr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 id="0" type="#_x0000_t75" style="width:15px;height:15px" o:bullet="t">
        <v:imagedata r:id="rId1" o:title=""/>
      </v:shape>
    </w:pict>
  </w:numPicBullet>
  <w:abstractNum w:abstractNumId="0">
    <w:nsid w:val="21ED2C49"/>
    <w:multiLevelType w:val="multilevel"/>
    <w:tmpl w:val="21ED2C49"/>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412A1DAF"/>
    <w:multiLevelType w:val="multilevel"/>
    <w:tmpl w:val="412A1DAF"/>
    <w:lvl w:ilvl="0" w:tentative="0">
      <w:start w:val="1"/>
      <w:numFmt w:val="bullet"/>
      <w:lvlText w:val="-"/>
      <w:lvlJc w:val="left"/>
      <w:pPr>
        <w:ind w:left="720" w:hanging="360"/>
      </w:pPr>
      <w:rPr>
        <w:rFonts w:hint="default" w:ascii="Tahoma" w:hAnsi="Tahoma" w:cs="Tahoma"/>
        <w:color w:val="333333"/>
        <w:sz w:val="21"/>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53EA76D6"/>
    <w:multiLevelType w:val="multilevel"/>
    <w:tmpl w:val="53EA76D6"/>
    <w:lvl w:ilvl="0" w:tentative="0">
      <w:start w:val="1"/>
      <w:numFmt w:val="bullet"/>
      <w:lvlText w:val=""/>
      <w:lvlPicBulletId w:val="0"/>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720"/>
  <w:drawingGridHorizontalSpacing w:val="0"/>
  <w:displayHorizontalDrawingGridEvery w:val="1"/>
  <w:displayVerticalDrawingGridEvery w:val="1"/>
  <w:noPunctuationKerning w:val="1"/>
  <w:characterSpacingControl w:val="doNotCompress"/>
  <w:compat>
    <w:spaceForUL/>
    <w:doNotLeaveBackslashAlone/>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B5EA2"/>
    <w:rsid w:val="14820D23"/>
    <w:rsid w:val="26A3747A"/>
    <w:rsid w:val="30412ADC"/>
    <w:rsid w:val="31D224D9"/>
    <w:rsid w:val="32C801D1"/>
    <w:rsid w:val="37335520"/>
    <w:rsid w:val="3FB70F75"/>
    <w:rsid w:val="4A8D089B"/>
    <w:rsid w:val="4FEB0170"/>
    <w:rsid w:val="5B083074"/>
    <w:rsid w:val="5F3E77AA"/>
    <w:rsid w:val="63512D54"/>
    <w:rsid w:val="6C0F063A"/>
    <w:rsid w:val="6D0A78F8"/>
    <w:rsid w:val="71480A46"/>
    <w:rsid w:val="72DE5B42"/>
    <w:rsid w:val="75F76C71"/>
    <w:rsid w:val="782429D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SimSun" w:cs="Times New Roman"/>
      <w:sz w:val="22"/>
      <w:szCs w:val="22"/>
      <w:lang w:val="en-US" w:eastAsia="en-US" w:bidi="ar-SA"/>
    </w:rPr>
  </w:style>
  <w:style w:type="character" w:default="1" w:styleId="6">
    <w:name w:val="Default Paragraph Font"/>
    <w:unhideWhenUsed/>
    <w:qFormat/>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13"/>
    <w:unhideWhenUsed/>
    <w:qFormat/>
    <w:uiPriority w:val="99"/>
    <w:pPr>
      <w:spacing w:after="0" w:line="240" w:lineRule="auto"/>
    </w:pPr>
    <w:rPr>
      <w:rFonts w:ascii="Tahoma" w:hAnsi="Tahoma" w:cs="Tahoma"/>
      <w:sz w:val="16"/>
      <w:szCs w:val="16"/>
    </w:rPr>
  </w:style>
  <w:style w:type="paragraph" w:styleId="3">
    <w:name w:val="footer"/>
    <w:basedOn w:val="1"/>
    <w:link w:val="12"/>
    <w:unhideWhenUsed/>
    <w:qFormat/>
    <w:uiPriority w:val="99"/>
    <w:pPr>
      <w:tabs>
        <w:tab w:val="center" w:pos="4680"/>
        <w:tab w:val="right" w:pos="9360"/>
      </w:tabs>
      <w:spacing w:after="0" w:line="240" w:lineRule="auto"/>
    </w:pPr>
  </w:style>
  <w:style w:type="paragraph" w:styleId="4">
    <w:name w:val="header"/>
    <w:basedOn w:val="1"/>
    <w:link w:val="11"/>
    <w:unhideWhenUsed/>
    <w:qFormat/>
    <w:uiPriority w:val="99"/>
    <w:pPr>
      <w:tabs>
        <w:tab w:val="center" w:pos="4680"/>
        <w:tab w:val="right" w:pos="9360"/>
      </w:tabs>
      <w:spacing w:after="0" w:line="240" w:lineRule="auto"/>
    </w:pPr>
  </w:style>
  <w:style w:type="paragraph" w:styleId="5">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7">
    <w:name w:val="Hyperlink"/>
    <w:basedOn w:val="6"/>
    <w:unhideWhenUsed/>
    <w:qFormat/>
    <w:uiPriority w:val="99"/>
    <w:rPr>
      <w:color w:val="0000FF"/>
      <w:u w:val="single"/>
    </w:rPr>
  </w:style>
  <w:style w:type="character" w:styleId="8">
    <w:name w:val="Strong"/>
    <w:basedOn w:val="6"/>
    <w:qFormat/>
    <w:uiPriority w:val="22"/>
    <w:rPr>
      <w:b/>
      <w:bCs/>
    </w:rPr>
  </w:style>
  <w:style w:type="paragraph" w:customStyle="1" w:styleId="10">
    <w:name w:val="List Paragraph"/>
    <w:basedOn w:val="1"/>
    <w:qFormat/>
    <w:uiPriority w:val="34"/>
    <w:pPr>
      <w:ind w:left="720"/>
      <w:contextualSpacing/>
    </w:pPr>
  </w:style>
  <w:style w:type="character" w:customStyle="1" w:styleId="11">
    <w:name w:val="Header Char"/>
    <w:basedOn w:val="6"/>
    <w:link w:val="4"/>
    <w:semiHidden/>
    <w:qFormat/>
    <w:uiPriority w:val="99"/>
  </w:style>
  <w:style w:type="character" w:customStyle="1" w:styleId="12">
    <w:name w:val="Footer Char"/>
    <w:basedOn w:val="6"/>
    <w:link w:val="3"/>
    <w:semiHidden/>
    <w:qFormat/>
    <w:uiPriority w:val="99"/>
  </w:style>
  <w:style w:type="character" w:customStyle="1" w:styleId="13">
    <w:name w:val="Balloon Text Char"/>
    <w:basedOn w:val="6"/>
    <w:link w:val="2"/>
    <w:semiHidden/>
    <w:qFormat/>
    <w:uiPriority w:val="99"/>
    <w:rPr>
      <w:rFonts w:ascii="Tahoma" w:hAnsi="Tahoma" w:cs="Tahoma"/>
      <w:sz w:val="16"/>
      <w:szCs w:val="16"/>
    </w:rPr>
  </w:style>
  <w:style w:type="character" w:customStyle="1" w:styleId="14">
    <w:name w:val="apple-converted-space"/>
    <w:basedOn w:val="6"/>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numbering.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302</Words>
  <Characters>1727</Characters>
  <Lines>14</Lines>
  <Paragraphs>4</Paragraphs>
  <ScaleCrop>false</ScaleCrop>
  <LinksUpToDate>false</LinksUpToDate>
  <CharactersWithSpaces>0</CharactersWithSpaces>
  <Application>WPS Office_10.2.0.5908_F1E327BC-269C-435d-A152-05C5408002CA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2016-08-12T01:30:00Z</dcterms:created>
  <dc:creator>Lê Vy Na</dc:creator>
  <cp:lastModifiedBy>Phuong</cp:lastModifiedBy>
  <dcterms:modified xsi:type="dcterms:W3CDTF">2017-08-07T06:31:34Z</dcterms:modified>
  <dc:title>Thành lập từ tháng 4 năm 1997, Phong Vũ luôn là nhà phân phối các sản phẩm và linh kiện máy tính, thiết bị văn phòng, thông tin liên lạc và giải trí do các hãng điện tử hàng đầu trên thế giới sản xuất. Mức giá sản phẩm do Phong Vũ cung cấp luôn phù hợp 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1033-10.2.0.5908</vt:lpwstr>
  </property>
</Properties>
</file>